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3DE0" w:rsidP="00FE45AB" w:rsidRDefault="006126FA" w14:paraId="031296FC" w14:textId="6B5554EA">
      <w:pPr>
        <w:pStyle w:val="Overskrift1"/>
      </w:pPr>
      <w:r>
        <w:t>Skjema</w:t>
      </w:r>
      <w:r w:rsidR="00D72875">
        <w:t xml:space="preserve"> – Hvordan organisere enspråklige miljøer og domener</w:t>
      </w:r>
      <w:r w:rsidR="0017151D">
        <w:t>? Oppdrag.</w:t>
      </w:r>
    </w:p>
    <w:p w:rsidR="00D72875" w:rsidP="00D72875" w:rsidRDefault="00D72875" w14:paraId="627BF08D" w14:textId="77777777">
      <w:r>
        <w:t>Nedenfor følger et skjema med diskusjonsspørsmål, som vil lette arbeidet med å organisere tilegnelsesmodellen i norskspråklige miljøer. Skjemaet kan også være nyttig å diskutere dersom det f.eks. i perioder blir norskspråklige vikarer i samiske institusjoner som bruker befestningsmodellen.</w:t>
      </w:r>
    </w:p>
    <w:p w:rsidR="000377CB" w:rsidP="00D72875" w:rsidRDefault="000377CB" w14:paraId="2F01E21B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22"/>
        <w:gridCol w:w="3093"/>
        <w:gridCol w:w="3685"/>
        <w:gridCol w:w="2977"/>
        <w:gridCol w:w="2410"/>
      </w:tblGrid>
      <w:tr w:rsidR="006126FA" w:rsidTr="09DBE1B9" w14:paraId="482FC379" w14:textId="77777777">
        <w:tc>
          <w:tcPr>
            <w:tcW w:w="1722" w:type="dxa"/>
            <w:tcMar/>
          </w:tcPr>
          <w:p w:rsidR="006126FA" w:rsidP="000D4FC9" w:rsidRDefault="006126FA" w14:paraId="18957703" w14:textId="77777777"/>
        </w:tc>
        <w:tc>
          <w:tcPr>
            <w:tcW w:w="3093" w:type="dxa"/>
            <w:tcMar/>
          </w:tcPr>
          <w:p w:rsidRPr="009A1029" w:rsidR="006126FA" w:rsidP="000D4FC9" w:rsidRDefault="006126FA" w14:paraId="39036C35" w14:textId="77777777">
            <w:pPr>
              <w:rPr>
                <w:b/>
                <w:bCs/>
              </w:rPr>
            </w:pPr>
            <w:r w:rsidRPr="009A1029">
              <w:rPr>
                <w:b/>
                <w:bCs/>
              </w:rPr>
              <w:t>Sted/rom i og utenfor barnehagen/ skolen</w:t>
            </w:r>
          </w:p>
        </w:tc>
        <w:tc>
          <w:tcPr>
            <w:tcW w:w="3685" w:type="dxa"/>
            <w:tcMar/>
          </w:tcPr>
          <w:p w:rsidRPr="009A1029" w:rsidR="006126FA" w:rsidP="000D4FC9" w:rsidRDefault="006126FA" w14:paraId="535AF6FC" w14:textId="77777777">
            <w:pPr>
              <w:rPr>
                <w:b/>
                <w:bCs/>
              </w:rPr>
            </w:pPr>
            <w:r w:rsidRPr="009A1029">
              <w:rPr>
                <w:b/>
                <w:bCs/>
              </w:rPr>
              <w:t>Samisk</w:t>
            </w:r>
            <w:r>
              <w:rPr>
                <w:b/>
                <w:bCs/>
              </w:rPr>
              <w:t>-</w:t>
            </w:r>
            <w:r w:rsidRPr="009A1029">
              <w:rPr>
                <w:b/>
                <w:bCs/>
              </w:rPr>
              <w:t>talende ansatte barnehagen/ skolen</w:t>
            </w:r>
          </w:p>
        </w:tc>
        <w:tc>
          <w:tcPr>
            <w:tcW w:w="2977" w:type="dxa"/>
            <w:tcMar/>
          </w:tcPr>
          <w:p w:rsidRPr="009A1029" w:rsidR="006126FA" w:rsidP="000D4FC9" w:rsidRDefault="006126FA" w14:paraId="63C1F132" w14:textId="77777777">
            <w:pPr>
              <w:rPr>
                <w:b/>
                <w:bCs/>
              </w:rPr>
            </w:pPr>
            <w:r w:rsidRPr="009A1029">
              <w:rPr>
                <w:b/>
                <w:bCs/>
              </w:rPr>
              <w:t>Når skal samisk brukes i barnehagen/ skolen</w:t>
            </w:r>
          </w:p>
        </w:tc>
        <w:tc>
          <w:tcPr>
            <w:tcW w:w="2410" w:type="dxa"/>
            <w:tcMar/>
          </w:tcPr>
          <w:p w:rsidRPr="009A1029" w:rsidR="006126FA" w:rsidP="000D4FC9" w:rsidRDefault="006126FA" w14:paraId="224EE83A" w14:textId="77777777">
            <w:pPr>
              <w:rPr>
                <w:b/>
                <w:bCs/>
              </w:rPr>
            </w:pPr>
            <w:r w:rsidRPr="009A1029">
              <w:rPr>
                <w:b/>
                <w:bCs/>
              </w:rPr>
              <w:t>Aktiviteter hvor kun samisk skal brukes</w:t>
            </w:r>
          </w:p>
        </w:tc>
      </w:tr>
      <w:tr w:rsidR="006126FA" w:rsidTr="09DBE1B9" w14:paraId="64EB157E" w14:textId="77777777">
        <w:tc>
          <w:tcPr>
            <w:tcW w:w="1722" w:type="dxa"/>
            <w:tcMar/>
          </w:tcPr>
          <w:p w:rsidR="006126FA" w:rsidP="000D4FC9" w:rsidRDefault="006126FA" w14:paraId="6B6AE0F5" w14:textId="77777777">
            <w:r>
              <w:t>Avklares i personal-gruppa.</w:t>
            </w:r>
          </w:p>
          <w:p w:rsidR="006126FA" w:rsidP="000D4FC9" w:rsidRDefault="006126FA" w14:paraId="7E44F556" w14:textId="77777777">
            <w:r>
              <w:t>Barn/elever må informeres – og det må testes ut i praksis og evt. justeres</w:t>
            </w:r>
          </w:p>
        </w:tc>
        <w:tc>
          <w:tcPr>
            <w:tcW w:w="3093" w:type="dxa"/>
            <w:tcMar/>
          </w:tcPr>
          <w:p w:rsidR="006126FA" w:rsidP="000D4FC9" w:rsidRDefault="006126FA" w14:paraId="3684D875" w14:textId="77777777">
            <w:r>
              <w:t>Hvilke rom skal avsettes til enspråklige samiske domener? Har det samiske området en egen inngang?</w:t>
            </w:r>
          </w:p>
        </w:tc>
        <w:tc>
          <w:tcPr>
            <w:tcW w:w="3685" w:type="dxa"/>
            <w:tcMar/>
          </w:tcPr>
          <w:p w:rsidR="006126FA" w:rsidP="000D4FC9" w:rsidRDefault="006126FA" w14:paraId="2170CFDB" w14:textId="150D8FB4">
            <w:r>
              <w:t>Ansette nok samisktalende personale, slik at barna/elevene får nok input</w:t>
            </w:r>
            <w:r w:rsidR="2CCE7B9D">
              <w:t>.</w:t>
            </w:r>
          </w:p>
        </w:tc>
        <w:tc>
          <w:tcPr>
            <w:tcW w:w="2977" w:type="dxa"/>
            <w:tcMar/>
          </w:tcPr>
          <w:p w:rsidRPr="00590AE6" w:rsidR="006126FA" w:rsidP="000D4FC9" w:rsidRDefault="006126FA" w14:paraId="7FE2C5BE" w14:textId="3E55FE83">
            <w:r w:rsidR="006126FA">
              <w:rPr/>
              <w:t>Samisk som kommunikasjonsspråk hele dagen eller på for-/et</w:t>
            </w:r>
            <w:r w:rsidR="006126FA">
              <w:rPr/>
              <w:t>termiddag?</w:t>
            </w:r>
          </w:p>
          <w:p w:rsidRPr="00590AE6" w:rsidR="006126FA" w:rsidP="000D4FC9" w:rsidRDefault="006126FA" w14:paraId="70C26301" w14:textId="77777777"/>
          <w:p w:rsidRPr="00EF18B5" w:rsidR="006126FA" w:rsidP="000D4FC9" w:rsidRDefault="006126FA" w14:paraId="6C5D10C0" w14:textId="04A0687E">
            <w:pPr>
              <w:rPr>
                <w:lang w:val="nn-NO"/>
              </w:rPr>
            </w:pPr>
            <w:r w:rsidRPr="5C19488F" w:rsidR="006126FA">
              <w:rPr>
                <w:lang w:val="nn-NO"/>
              </w:rPr>
              <w:t>Samisk som opplærings-språk i</w:t>
            </w:r>
            <w:r w:rsidRPr="5C19488F" w:rsidR="006126FA">
              <w:rPr>
                <w:lang w:val="nn-NO"/>
              </w:rPr>
              <w:t xml:space="preserve"> </w:t>
            </w:r>
            <w:r w:rsidRPr="5C19488F" w:rsidR="006126FA">
              <w:rPr>
                <w:lang w:val="nn-NO"/>
              </w:rPr>
              <w:t>samisk</w:t>
            </w:r>
            <w:r w:rsidRPr="5C19488F" w:rsidR="006126FA">
              <w:rPr>
                <w:lang w:val="nn-NO"/>
              </w:rPr>
              <w:t>timene</w:t>
            </w:r>
            <w:r w:rsidRPr="5C19488F" w:rsidR="006126FA">
              <w:rPr>
                <w:lang w:val="nn-NO"/>
              </w:rPr>
              <w:t xml:space="preserve"> </w:t>
            </w:r>
          </w:p>
        </w:tc>
        <w:tc>
          <w:tcPr>
            <w:tcW w:w="2410" w:type="dxa"/>
            <w:tcMar/>
          </w:tcPr>
          <w:p w:rsidR="006126FA" w:rsidP="000D4FC9" w:rsidRDefault="006126FA" w14:paraId="49588B76" w14:textId="77777777">
            <w:r>
              <w:t>Hvilke aktiviteter skal gjennomføres dette barnehage-/ skoleåret hvor samisk er kommunikasjons-språket</w:t>
            </w:r>
          </w:p>
        </w:tc>
      </w:tr>
      <w:tr w:rsidR="006126FA" w:rsidTr="09DBE1B9" w14:paraId="30FCF558" w14:textId="77777777">
        <w:tc>
          <w:tcPr>
            <w:tcW w:w="1722" w:type="dxa"/>
            <w:tcMar/>
          </w:tcPr>
          <w:p w:rsidR="006126FA" w:rsidP="000D4FC9" w:rsidRDefault="006126FA" w14:paraId="29A464A2" w14:textId="77777777"/>
        </w:tc>
        <w:tc>
          <w:tcPr>
            <w:tcW w:w="3093" w:type="dxa"/>
            <w:tcMar/>
          </w:tcPr>
          <w:p w:rsidR="006126FA" w:rsidP="000D4FC9" w:rsidRDefault="006126FA" w14:paraId="22B556DF" w14:textId="77777777">
            <w:r w:rsidRPr="00DC3FC4">
              <w:t>Lag</w:t>
            </w:r>
            <w:r>
              <w:t xml:space="preserve"> en liten</w:t>
            </w:r>
            <w:r w:rsidRPr="00DC3FC4">
              <w:t xml:space="preserve"> </w:t>
            </w:r>
            <w:proofErr w:type="spellStart"/>
            <w:r w:rsidRPr="00DC3FC4">
              <w:t>språkson</w:t>
            </w:r>
            <w:r>
              <w:t>e</w:t>
            </w:r>
            <w:proofErr w:type="spellEnd"/>
            <w:r w:rsidRPr="00DC3FC4">
              <w:t xml:space="preserve"> i hvert rom hvor barn</w:t>
            </w:r>
            <w:r>
              <w:t>et/eleven kan ta med seg den voksne og få informasjon på norsk ved behov. Beskrevet nærmere i pakke 7.</w:t>
            </w:r>
          </w:p>
        </w:tc>
        <w:tc>
          <w:tcPr>
            <w:tcW w:w="3685" w:type="dxa"/>
            <w:tcMar/>
          </w:tcPr>
          <w:p w:rsidR="006126FA" w:rsidP="000D4FC9" w:rsidRDefault="006126FA" w14:paraId="21D26F72" w14:textId="77777777">
            <w:r>
              <w:t>Sette inn flere samisktalende, ekstra mannskap ved barnehage-/skolestart, for å snu språket til samisk etter sommerferien, evt. andre ferier?</w:t>
            </w:r>
          </w:p>
        </w:tc>
        <w:tc>
          <w:tcPr>
            <w:tcW w:w="2977" w:type="dxa"/>
            <w:tcMar/>
          </w:tcPr>
          <w:p w:rsidR="006126FA" w:rsidP="000D4FC9" w:rsidRDefault="006126FA" w14:paraId="210A385D" w14:textId="77777777">
            <w:r>
              <w:t>I hvilke andre fag skal samisk være opplærings-språket?</w:t>
            </w:r>
          </w:p>
        </w:tc>
        <w:tc>
          <w:tcPr>
            <w:tcW w:w="2410" w:type="dxa"/>
            <w:tcMar/>
          </w:tcPr>
          <w:p w:rsidR="006126FA" w:rsidP="000D4FC9" w:rsidRDefault="006126FA" w14:paraId="20211A5C" w14:textId="77777777">
            <w:r>
              <w:t>Hvilke tradisjonelle aktiviteter skal vi gjøre dette året?</w:t>
            </w:r>
          </w:p>
        </w:tc>
      </w:tr>
      <w:tr w:rsidRPr="00DC3FC4" w:rsidR="006126FA" w:rsidTr="09DBE1B9" w14:paraId="73508EF9" w14:textId="77777777">
        <w:trPr>
          <w:trHeight w:val="2073"/>
        </w:trPr>
        <w:tc>
          <w:tcPr>
            <w:tcW w:w="1722" w:type="dxa"/>
            <w:tcMar/>
          </w:tcPr>
          <w:p w:rsidR="006126FA" w:rsidP="000D4FC9" w:rsidRDefault="006126FA" w14:paraId="735CF41A" w14:textId="77777777"/>
        </w:tc>
        <w:tc>
          <w:tcPr>
            <w:tcW w:w="3093" w:type="dxa"/>
            <w:tcMar/>
          </w:tcPr>
          <w:p w:rsidRPr="00DC3FC4" w:rsidR="006126FA" w:rsidP="000D4FC9" w:rsidRDefault="006126FA" w14:paraId="500D800E" w14:textId="77777777">
            <w:r>
              <w:t>Hvilke utearealer kan brukes som samiske domener?</w:t>
            </w:r>
          </w:p>
        </w:tc>
        <w:tc>
          <w:tcPr>
            <w:tcW w:w="3685" w:type="dxa"/>
            <w:tcMar/>
          </w:tcPr>
          <w:p w:rsidRPr="00DC3FC4" w:rsidR="006126FA" w:rsidP="000D4FC9" w:rsidRDefault="29A7DF9F" w14:paraId="30F6879B" w14:textId="1FFE11C6">
            <w:r>
              <w:t xml:space="preserve">Involver foreldre, besteforeldre og det samiske lokalsamfunnet. </w:t>
            </w:r>
            <w:r w:rsidR="43621EBA">
              <w:t xml:space="preserve">Mange har </w:t>
            </w:r>
            <w:r>
              <w:t>språk- og</w:t>
            </w:r>
            <w:r w:rsidR="004051EF">
              <w:t xml:space="preserve"> </w:t>
            </w:r>
            <w:r>
              <w:t xml:space="preserve">kulturkompetanse, som </w:t>
            </w:r>
            <w:r w:rsidR="59B0EF44">
              <w:t>barnehagen/ skolen er helt avhengig av for å bygge og trygge barnas identitet og språk.</w:t>
            </w:r>
          </w:p>
        </w:tc>
        <w:tc>
          <w:tcPr>
            <w:tcW w:w="2977" w:type="dxa"/>
            <w:tcMar/>
          </w:tcPr>
          <w:p w:rsidR="006126FA" w:rsidP="000D4FC9" w:rsidRDefault="006126FA" w14:paraId="7CBD1C12" w14:textId="77777777">
            <w:r>
              <w:t xml:space="preserve">Skal samisk brukes i </w:t>
            </w:r>
            <w:proofErr w:type="spellStart"/>
            <w:r>
              <w:t>matfri</w:t>
            </w:r>
            <w:proofErr w:type="spellEnd"/>
            <w:r>
              <w:t xml:space="preserve">? </w:t>
            </w:r>
          </w:p>
          <w:p w:rsidRPr="00DC3FC4" w:rsidR="006126FA" w:rsidP="000D4FC9" w:rsidRDefault="006126FA" w14:paraId="7DEAEBC7" w14:textId="77777777">
            <w:r>
              <w:t>I hvilke friminutter skal samisk brukes?</w:t>
            </w:r>
          </w:p>
        </w:tc>
        <w:tc>
          <w:tcPr>
            <w:tcW w:w="2410" w:type="dxa"/>
            <w:tcMar/>
          </w:tcPr>
          <w:p w:rsidR="006126FA" w:rsidP="000D4FC9" w:rsidRDefault="006126FA" w14:paraId="32921508" w14:textId="77777777"/>
          <w:p w:rsidRPr="004F4529" w:rsidR="004F4529" w:rsidP="004F4529" w:rsidRDefault="004F4529" w14:paraId="3DBB1002" w14:textId="77777777"/>
          <w:p w:rsidRPr="004F4529" w:rsidR="004F4529" w:rsidP="004F4529" w:rsidRDefault="004F4529" w14:paraId="64D56F00" w14:textId="77777777"/>
          <w:p w:rsidRPr="004F4529" w:rsidR="004F4529" w:rsidP="004F4529" w:rsidRDefault="004F4529" w14:paraId="6B800D21" w14:textId="77777777"/>
          <w:p w:rsidRPr="004F4529" w:rsidR="004F4529" w:rsidP="004F4529" w:rsidRDefault="004F4529" w14:paraId="3E4C4CB0" w14:textId="77777777"/>
          <w:p w:rsidRPr="004F4529" w:rsidR="004F4529" w:rsidP="000377CB" w:rsidRDefault="004F4529" w14:paraId="38641A45" w14:textId="77777777"/>
        </w:tc>
      </w:tr>
      <w:tr w:rsidR="006126FA" w:rsidTr="09DBE1B9" w14:paraId="01EE1C47" w14:textId="77777777">
        <w:tc>
          <w:tcPr>
            <w:tcW w:w="1722" w:type="dxa"/>
            <w:tcMar/>
          </w:tcPr>
          <w:p w:rsidR="006126FA" w:rsidP="000D4FC9" w:rsidRDefault="006126FA" w14:paraId="562A4C42" w14:textId="77777777">
            <w:r>
              <w:t>Tips</w:t>
            </w:r>
          </w:p>
        </w:tc>
        <w:tc>
          <w:tcPr>
            <w:tcW w:w="3093" w:type="dxa"/>
            <w:tcMar/>
          </w:tcPr>
          <w:p w:rsidR="006126FA" w:rsidP="000D4FC9" w:rsidRDefault="006126FA" w14:paraId="2FBC7504" w14:textId="77777777">
            <w:r>
              <w:t>Fordel med egen inngang, slik at man ikke beveger seg hele tiden mellom norskspråklige og samiskspråklige domener</w:t>
            </w:r>
          </w:p>
        </w:tc>
        <w:tc>
          <w:tcPr>
            <w:tcW w:w="3685" w:type="dxa"/>
            <w:tcMar/>
          </w:tcPr>
          <w:p w:rsidR="006126FA" w:rsidP="000D4FC9" w:rsidRDefault="006126FA" w14:paraId="6BE1E9A6" w14:textId="23463AC0"/>
        </w:tc>
        <w:tc>
          <w:tcPr>
            <w:tcW w:w="2977" w:type="dxa"/>
            <w:tcMar/>
          </w:tcPr>
          <w:p w:rsidR="006126FA" w:rsidP="000D4FC9" w:rsidRDefault="006126FA" w14:paraId="54CD8548" w14:textId="77777777">
            <w:r>
              <w:t>Lag en «timeplan» som viser når samisk skal brukes, også for barnehagen</w:t>
            </w:r>
          </w:p>
        </w:tc>
        <w:tc>
          <w:tcPr>
            <w:tcW w:w="2410" w:type="dxa"/>
            <w:tcMar/>
          </w:tcPr>
          <w:p w:rsidR="006126FA" w:rsidP="000D4FC9" w:rsidRDefault="006126FA" w14:paraId="6B7EFE49" w14:textId="77777777">
            <w:r>
              <w:t>Hverdags-aktiviteter, som er regelmessige og i aktiviteter som skal utvide barnas/elevenes samiske språk. Husk repetisjon med varierte metoder.</w:t>
            </w:r>
          </w:p>
        </w:tc>
      </w:tr>
      <w:tr w:rsidR="006126FA" w:rsidTr="09DBE1B9" w14:paraId="105D6E01" w14:textId="77777777">
        <w:tc>
          <w:tcPr>
            <w:tcW w:w="1722" w:type="dxa"/>
            <w:tcMar/>
          </w:tcPr>
          <w:p w:rsidR="006126FA" w:rsidP="000D4FC9" w:rsidRDefault="006126FA" w14:paraId="26BF76AF" w14:textId="77777777">
            <w:r>
              <w:t>Tips</w:t>
            </w:r>
          </w:p>
        </w:tc>
        <w:tc>
          <w:tcPr>
            <w:tcW w:w="3093" w:type="dxa"/>
            <w:tcMar/>
          </w:tcPr>
          <w:p w:rsidR="006126FA" w:rsidP="000D4FC9" w:rsidRDefault="006126FA" w14:paraId="1A38D578" w14:textId="6C1FA4E9">
            <w:r w:rsidR="006126FA">
              <w:rPr/>
              <w:t>Alle kan komme til de samiske stedene/arealene, men (og dette er viktig) – de kan ikke snakke norsk der. De må enten snakke samisk eller bruke kropps</w:t>
            </w:r>
            <w:r w:rsidR="006126FA">
              <w:rPr/>
              <w:t>språk. Sett gjerne opp en plakat som viser at «Her snakker vi samisk. Skal du bruke norsk – tilkall den det gjelder med tegn, kropps</w:t>
            </w:r>
            <w:r w:rsidR="006126FA">
              <w:rPr/>
              <w:t>språk eller hvisk uten å forstyrre barna/elevene.»</w:t>
            </w:r>
          </w:p>
        </w:tc>
        <w:tc>
          <w:tcPr>
            <w:tcW w:w="3685" w:type="dxa"/>
            <w:tcMar/>
          </w:tcPr>
          <w:p w:rsidR="006126FA" w:rsidP="000D4FC9" w:rsidRDefault="006126FA" w14:paraId="1162286D" w14:textId="77777777"/>
        </w:tc>
        <w:tc>
          <w:tcPr>
            <w:tcW w:w="2977" w:type="dxa"/>
            <w:tcMar/>
          </w:tcPr>
          <w:p w:rsidR="006126FA" w:rsidP="000D4FC9" w:rsidRDefault="006126FA" w14:paraId="7DB58A2D" w14:textId="77777777"/>
        </w:tc>
        <w:tc>
          <w:tcPr>
            <w:tcW w:w="2410" w:type="dxa"/>
            <w:tcMar/>
          </w:tcPr>
          <w:p w:rsidR="006126FA" w:rsidP="000D4FC9" w:rsidRDefault="006126FA" w14:paraId="3882E379" w14:textId="77777777">
            <w:r>
              <w:t>Barna/elevene bør også være delaktig og trekkes med i beslutningene om aktiviteter.</w:t>
            </w:r>
          </w:p>
        </w:tc>
      </w:tr>
      <w:tr w:rsidRPr="00750E9F" w:rsidR="006126FA" w:rsidTr="09DBE1B9" w14:paraId="5FC4E691" w14:textId="77777777">
        <w:tc>
          <w:tcPr>
            <w:tcW w:w="1722" w:type="dxa"/>
            <w:tcMar/>
          </w:tcPr>
          <w:p w:rsidR="006126FA" w:rsidP="000D4FC9" w:rsidRDefault="006126FA" w14:paraId="6B51D60E" w14:textId="77777777">
            <w:pPr>
              <w:rPr>
                <w:b/>
                <w:bCs/>
              </w:rPr>
            </w:pPr>
            <w:r w:rsidRPr="00B70B31">
              <w:rPr>
                <w:b/>
                <w:bCs/>
              </w:rPr>
              <w:t xml:space="preserve">Er total </w:t>
            </w:r>
            <w:r>
              <w:rPr>
                <w:b/>
                <w:bCs/>
              </w:rPr>
              <w:t xml:space="preserve">samiskspråklig </w:t>
            </w:r>
            <w:r w:rsidRPr="00B70B31">
              <w:rPr>
                <w:b/>
                <w:bCs/>
              </w:rPr>
              <w:t>input for barna/ elevene mellom 50-100%?</w:t>
            </w:r>
          </w:p>
          <w:p w:rsidRPr="00B70B31" w:rsidR="006126FA" w:rsidP="000D4FC9" w:rsidRDefault="006126FA" w14:paraId="3D8DD20B" w14:textId="77777777">
            <w:pPr>
              <w:rPr>
                <w:b/>
                <w:bCs/>
              </w:rPr>
            </w:pPr>
          </w:p>
          <w:p w:rsidR="006126FA" w:rsidP="000D4FC9" w:rsidRDefault="006126FA" w14:paraId="04BFCCB0" w14:textId="77777777">
            <w:r>
              <w:rPr>
                <w:b/>
                <w:bCs/>
              </w:rPr>
              <w:t>HVIS IKKE</w:t>
            </w:r>
            <w:r w:rsidRPr="00B70B31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093" w:type="dxa"/>
            <w:tcMar/>
          </w:tcPr>
          <w:p w:rsidRPr="00A7003D" w:rsidR="006126FA" w:rsidP="000D4FC9" w:rsidRDefault="006126FA" w14:paraId="4D1C2380" w14:textId="77777777">
            <w:r w:rsidRPr="00A7003D">
              <w:t xml:space="preserve">Kan de enspråklige samiske </w:t>
            </w:r>
            <w:r>
              <w:t xml:space="preserve">miljøene/ </w:t>
            </w:r>
            <w:r w:rsidRPr="00A7003D">
              <w:t>sted</w:t>
            </w:r>
            <w:r>
              <w:t>ene/ rommene utvides?</w:t>
            </w:r>
          </w:p>
        </w:tc>
        <w:tc>
          <w:tcPr>
            <w:tcW w:w="3685" w:type="dxa"/>
            <w:tcMar/>
          </w:tcPr>
          <w:p w:rsidRPr="00A7003D" w:rsidR="006126FA" w:rsidP="000D4FC9" w:rsidRDefault="006126FA" w14:paraId="4B8ABBBE" w14:textId="7C027911">
            <w:r>
              <w:t>Kan vi tilsette flere samisktalende?</w:t>
            </w:r>
            <w:r w:rsidR="72E68322">
              <w:t xml:space="preserve"> Har vi brukt barnas samiske nærmiljø og hvordan bruke denne kompetansen inn i barnehagen/ sko</w:t>
            </w:r>
            <w:r w:rsidR="279D9A10">
              <w:t>len?</w:t>
            </w:r>
          </w:p>
        </w:tc>
        <w:tc>
          <w:tcPr>
            <w:tcW w:w="2977" w:type="dxa"/>
            <w:tcMar/>
          </w:tcPr>
          <w:p w:rsidRPr="00A7003D" w:rsidR="006126FA" w:rsidP="000D4FC9" w:rsidRDefault="006126FA" w14:paraId="2451447D" w14:textId="77777777">
            <w:r>
              <w:t>Kan tiden organiseres slik at det blir større andel med samisk i barnehagen/ skolen?</w:t>
            </w:r>
          </w:p>
        </w:tc>
        <w:tc>
          <w:tcPr>
            <w:tcW w:w="2410" w:type="dxa"/>
            <w:tcMar/>
          </w:tcPr>
          <w:p w:rsidRPr="00750E9F" w:rsidR="006126FA" w:rsidP="000D4FC9" w:rsidRDefault="006126FA" w14:paraId="5CBD286E" w14:textId="77777777">
            <w:r w:rsidRPr="00750E9F">
              <w:t>Kan vi utvide med flere</w:t>
            </w:r>
            <w:r>
              <w:t xml:space="preserve"> aktiviteter hvor samisk er kommunikasjons-språket?</w:t>
            </w:r>
          </w:p>
        </w:tc>
      </w:tr>
    </w:tbl>
    <w:p w:rsidR="006126FA" w:rsidRDefault="006126FA" w14:paraId="7E2CD287" w14:textId="77777777"/>
    <w:p w:rsidR="006126FA" w:rsidRDefault="006126FA" w14:paraId="4248710A" w14:textId="6F66FC55">
      <w:r w:rsidRPr="006126FA">
        <w:t xml:space="preserve">Les nærmere i Samisk språk i </w:t>
      </w:r>
      <w:proofErr w:type="spellStart"/>
      <w:r w:rsidRPr="006126FA">
        <w:t>Svahken</w:t>
      </w:r>
      <w:proofErr w:type="spellEnd"/>
      <w:r w:rsidRPr="006126FA">
        <w:t xml:space="preserve"> </w:t>
      </w:r>
      <w:proofErr w:type="spellStart"/>
      <w:r w:rsidRPr="006126FA">
        <w:t>sijte</w:t>
      </w:r>
      <w:proofErr w:type="spellEnd"/>
      <w:r w:rsidRPr="006126FA">
        <w:t xml:space="preserve"> om hvordan Sametingets språkmotiveringsprosjekt ble organisert i Elgå. (Todal, 2007: 61-79)</w:t>
      </w:r>
    </w:p>
    <w:p w:rsidRPr="000377CB" w:rsidR="000377CB" w:rsidP="000377CB" w:rsidRDefault="000377CB" w14:paraId="7F121DA8" w14:textId="77777777"/>
    <w:p w:rsidRPr="000377CB" w:rsidR="000377CB" w:rsidP="000377CB" w:rsidRDefault="000377CB" w14:paraId="6872427E" w14:textId="77777777"/>
    <w:p w:rsidR="000377CB" w:rsidP="000377CB" w:rsidRDefault="000377CB" w14:paraId="492A33AF" w14:textId="77777777"/>
    <w:p w:rsidRPr="000377CB" w:rsidR="000377CB" w:rsidP="000377CB" w:rsidRDefault="000377CB" w14:paraId="6E3FA248" w14:textId="77777777">
      <w:pPr>
        <w:jc w:val="right"/>
      </w:pPr>
    </w:p>
    <w:sectPr w:rsidRPr="000377CB" w:rsidR="000377CB" w:rsidSect="000377CB">
      <w:headerReference w:type="default" r:id="rId9"/>
      <w:footerReference w:type="default" r:id="rId10"/>
      <w:pgSz w:w="16840" w:h="23814" w:orient="portrait"/>
      <w:pgMar w:top="1418" w:right="1418" w:bottom="1418" w:left="1418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2079" w:rsidRDefault="000E2079" w14:paraId="448C59E8" w14:textId="77777777">
      <w:pPr>
        <w:spacing w:after="0" w:line="240" w:lineRule="auto"/>
      </w:pPr>
      <w:r>
        <w:separator/>
      </w:r>
    </w:p>
  </w:endnote>
  <w:endnote w:type="continuationSeparator" w:id="0">
    <w:p w:rsidR="000E2079" w:rsidRDefault="000E2079" w14:paraId="11D40D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5014B511" w:rsidP="5014B511" w:rsidRDefault="00AD430F" w14:paraId="1822B43B" w14:textId="0F4E94B6">
    <w:pPr>
      <w:pStyle w:val="Bunn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6FCEB3E" wp14:editId="02C31827">
              <wp:simplePos x="0" y="0"/>
              <wp:positionH relativeFrom="column">
                <wp:posOffset>3894198</wp:posOffset>
              </wp:positionH>
              <wp:positionV relativeFrom="paragraph">
                <wp:posOffset>485</wp:posOffset>
              </wp:positionV>
              <wp:extent cx="1880870" cy="227124"/>
              <wp:effectExtent l="0" t="0" r="0" b="1905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870" cy="2271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D430F" w:rsidR="00AD430F" w:rsidP="00AD430F" w:rsidRDefault="00AD430F" w14:paraId="0AE68D42" w14:textId="2C68F1F7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D430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SAEMIEN LOHKEMEJARNGE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FCEB3E">
              <v:stroke joinstyle="miter"/>
              <v:path gradientshapeok="t" o:connecttype="rect"/>
            </v:shapetype>
            <v:shape id="Tekstboks 2" style="position:absolute;margin-left:306.65pt;margin-top:.05pt;width:148.1pt;height:1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">
              <v:textbox>
                <w:txbxContent>
                  <w:p w:rsidRPr="00AD430F" w:rsidR="00AD430F" w:rsidP="00AD430F" w:rsidRDefault="00AD430F" w14:paraId="0AE68D42" w14:textId="2C68F1F7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AD430F">
                      <w:rPr>
                        <w:color w:val="FFFFFF" w:themeColor="background1"/>
                        <w:sz w:val="18"/>
                        <w:szCs w:val="18"/>
                      </w:rPr>
                      <w:t>SAEMIEN LOHKEMEJARNGE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 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DEC417E" wp14:editId="3C600ECF">
              <wp:simplePos x="0" y="0"/>
              <wp:positionH relativeFrom="margin">
                <wp:posOffset>-1252</wp:posOffset>
              </wp:positionH>
              <wp:positionV relativeFrom="paragraph">
                <wp:posOffset>-4801</wp:posOffset>
              </wp:positionV>
              <wp:extent cx="1881401" cy="232564"/>
              <wp:effectExtent l="0" t="0" r="0" b="0"/>
              <wp:wrapNone/>
              <wp:docPr id="1308281565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1401" cy="2325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D430F" w:rsidR="00AD430F" w:rsidP="00AD430F" w:rsidRDefault="00AD430F" w14:paraId="28244BAB" w14:textId="27ED3D8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STERKE SPRÅKMODELLER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-.1pt;margin-top:-.4pt;width:148.15pt;height:18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" w14:anchorId="6DEC417E">
              <v:textbox>
                <w:txbxContent>
                  <w:p w:rsidRPr="00AD430F" w:rsidR="00AD430F" w:rsidP="00AD430F" w:rsidRDefault="00AD430F" w14:paraId="28244BAB" w14:textId="27ED3D8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STERKE SPRÅKMODELLER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051EF">
      <w:rPr>
        <w:noProof/>
      </w:rPr>
      <mc:AlternateContent>
        <mc:Choice Requires="wps">
          <w:drawing>
            <wp:inline distT="0" distB="0" distL="0" distR="0" wp14:anchorId="543CCEE1" wp14:editId="45C531F9">
              <wp:extent cx="8848800" cy="237600"/>
              <wp:effectExtent l="0" t="0" r="9525" b="0"/>
              <wp:docPr id="5786826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8848800" cy="237600"/>
                      </a:xfrm>
                      <a:prstGeom prst="rect">
                        <a:avLst/>
                      </a:prstGeom>
                      <a:solidFill>
                        <a:srgbClr val="779AB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D34BA3" w:rsidR="004051EF" w:rsidP="004051EF" w:rsidRDefault="004051EF" w14:paraId="4C2110AD" w14:textId="7777777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Tekstboks 3" style="width:696.75pt;height:18.7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779ab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" w14:anchorId="543CCEE1">
              <v:textbox>
                <w:txbxContent>
                  <w:p w:rsidRPr="00D34BA3" w:rsidR="004051EF" w:rsidP="004051EF" w:rsidRDefault="004051EF" w14:paraId="4C2110AD" w14:textId="77777777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626C61" w:rsidR="004051EF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A9EDA3" wp14:editId="35EA71F9">
              <wp:simplePos x="0" y="0"/>
              <wp:positionH relativeFrom="margin">
                <wp:posOffset>11650345</wp:posOffset>
              </wp:positionH>
              <wp:positionV relativeFrom="paragraph">
                <wp:posOffset>-3318510</wp:posOffset>
              </wp:positionV>
              <wp:extent cx="1885950" cy="281305"/>
              <wp:effectExtent l="0" t="0" r="0" b="4445"/>
              <wp:wrapNone/>
              <wp:docPr id="1326828934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Forfatter"/>
                            <w:tag w:val=""/>
                            <w:id w:val="-129111965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4051EF" w:rsidP="004051EF" w:rsidRDefault="004051EF" w14:paraId="6A760150" w14:textId="52A54E8E">
                              <w:pPr>
                                <w:pStyle w:val="Bunntekst"/>
                                <w:spacing w:before="80" w:after="80"/>
                                <w:jc w:val="right"/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Elin Fjellheim</w:t>
                              </w:r>
                            </w:p>
                          </w:sdtContent>
                        </w:sdt>
                        <w:p w:rsidR="004051EF" w:rsidP="004051EF" w:rsidRDefault="004051EF" w14:paraId="4C1D4549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917.35pt;margin-top:-261.3pt;width:148.5pt;height:2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" w14:anchorId="6AA9EDA3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alias w:val="Forfatter"/>
                      <w:tag w:val=""/>
                      <w:id w:val="-1291119654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4051EF" w:rsidP="004051EF" w:rsidRDefault="004051EF" w14:paraId="6A760150" w14:textId="52A54E8E">
                        <w:pPr>
                          <w:pStyle w:val="Bunntekst"/>
                          <w:spacing w:before="80" w:after="80"/>
                          <w:jc w:val="right"/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Elin Fjellheim</w:t>
                        </w:r>
                      </w:p>
                    </w:sdtContent>
                  </w:sdt>
                  <w:p w:rsidR="004051EF" w:rsidP="004051EF" w:rsidRDefault="004051EF" w14:paraId="4C1D4549" w14:textId="77777777"/>
                </w:txbxContent>
              </v:textbox>
              <w10:wrap anchorx="margin"/>
            </v:shape>
          </w:pict>
        </mc:Fallback>
      </mc:AlternateContent>
    </w:r>
    <w:r w:rsidRPr="00626C61" w:rsidR="004051EF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8B3EF6C" wp14:editId="6EAF0A0A">
              <wp:simplePos x="0" y="0"/>
              <wp:positionH relativeFrom="margin">
                <wp:posOffset>9403154</wp:posOffset>
              </wp:positionH>
              <wp:positionV relativeFrom="paragraph">
                <wp:posOffset>-45233</wp:posOffset>
              </wp:positionV>
              <wp:extent cx="1885950" cy="281305"/>
              <wp:effectExtent l="0" t="0" r="0" b="4445"/>
              <wp:wrapNone/>
              <wp:docPr id="79466600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Forfatter"/>
                            <w:tag w:val=""/>
                            <w:id w:val="61618380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4051EF" w:rsidP="004051EF" w:rsidRDefault="004051EF" w14:paraId="48D82AA1" w14:textId="6893199E">
                              <w:pPr>
                                <w:pStyle w:val="Bunntekst"/>
                                <w:spacing w:before="80" w:after="80"/>
                                <w:jc w:val="right"/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Elin Fjellheim</w:t>
                              </w:r>
                            </w:p>
                          </w:sdtContent>
                        </w:sdt>
                        <w:p w:rsidR="004051EF" w:rsidP="004051EF" w:rsidRDefault="004051EF" w14:paraId="27E83835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margin-left:740.4pt;margin-top:-3.55pt;width:148.5pt;height:22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" w14:anchorId="18B3EF6C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alias w:val="Forfatter"/>
                      <w:tag w:val=""/>
                      <w:id w:val="61618380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4051EF" w:rsidP="004051EF" w:rsidRDefault="004051EF" w14:paraId="48D82AA1" w14:textId="6893199E">
                        <w:pPr>
                          <w:pStyle w:val="Bunntekst"/>
                          <w:spacing w:before="80" w:after="80"/>
                          <w:jc w:val="right"/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Elin Fjellheim</w:t>
                        </w:r>
                      </w:p>
                    </w:sdtContent>
                  </w:sdt>
                  <w:p w:rsidR="004051EF" w:rsidP="004051EF" w:rsidRDefault="004051EF" w14:paraId="27E83835" w14:textId="7777777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2079" w:rsidRDefault="000E2079" w14:paraId="14A00F22" w14:textId="77777777">
      <w:pPr>
        <w:spacing w:after="0" w:line="240" w:lineRule="auto"/>
      </w:pPr>
      <w:r>
        <w:separator/>
      </w:r>
    </w:p>
  </w:footnote>
  <w:footnote w:type="continuationSeparator" w:id="0">
    <w:p w:rsidR="000E2079" w:rsidRDefault="000E2079" w14:paraId="4C51E4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14B511" w:rsidTr="5014B511" w14:paraId="078BBC86" w14:textId="77777777">
      <w:trPr>
        <w:trHeight w:val="300"/>
      </w:trPr>
      <w:tc>
        <w:tcPr>
          <w:tcW w:w="3020" w:type="dxa"/>
        </w:tcPr>
        <w:p w:rsidR="5014B511" w:rsidP="5014B511" w:rsidRDefault="5014B511" w14:paraId="63C74E7E" w14:textId="7DEE13C0">
          <w:pPr>
            <w:pStyle w:val="Topptekst"/>
            <w:ind w:left="-115"/>
          </w:pPr>
        </w:p>
      </w:tc>
      <w:tc>
        <w:tcPr>
          <w:tcW w:w="3020" w:type="dxa"/>
        </w:tcPr>
        <w:p w:rsidR="5014B511" w:rsidP="5014B511" w:rsidRDefault="5014B511" w14:paraId="6B3A320C" w14:textId="5FFFA4F2">
          <w:pPr>
            <w:pStyle w:val="Topptekst"/>
            <w:jc w:val="center"/>
          </w:pPr>
        </w:p>
      </w:tc>
      <w:tc>
        <w:tcPr>
          <w:tcW w:w="3020" w:type="dxa"/>
        </w:tcPr>
        <w:p w:rsidR="5014B511" w:rsidP="5014B511" w:rsidRDefault="5014B511" w14:paraId="3D312565" w14:textId="5A404372">
          <w:pPr>
            <w:pStyle w:val="Topptekst"/>
            <w:ind w:right="-115"/>
            <w:jc w:val="right"/>
          </w:pPr>
        </w:p>
      </w:tc>
    </w:tr>
  </w:tbl>
  <w:p w:rsidR="5014B511" w:rsidP="5014B511" w:rsidRDefault="004051EF" w14:paraId="6CF3884C" w14:textId="14AAF7B8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009CA5" wp14:editId="0843DCC6">
          <wp:simplePos x="0" y="0"/>
          <wp:positionH relativeFrom="margin">
            <wp:posOffset>7498163</wp:posOffset>
          </wp:positionH>
          <wp:positionV relativeFrom="paragraph">
            <wp:posOffset>-247642</wp:posOffset>
          </wp:positionV>
          <wp:extent cx="1278890" cy="391160"/>
          <wp:effectExtent l="0" t="0" r="0" b="8890"/>
          <wp:wrapNone/>
          <wp:docPr id="1973976610" name="Bilde 2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40641" name="Bilde 2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A"/>
    <w:rsid w:val="000377CB"/>
    <w:rsid w:val="000D3DE0"/>
    <w:rsid w:val="000E2079"/>
    <w:rsid w:val="000F37EE"/>
    <w:rsid w:val="0017151D"/>
    <w:rsid w:val="00174C95"/>
    <w:rsid w:val="004051EF"/>
    <w:rsid w:val="0048119B"/>
    <w:rsid w:val="004F4529"/>
    <w:rsid w:val="006126FA"/>
    <w:rsid w:val="0091517D"/>
    <w:rsid w:val="00AD430F"/>
    <w:rsid w:val="00B406A3"/>
    <w:rsid w:val="00B835F1"/>
    <w:rsid w:val="00BE6682"/>
    <w:rsid w:val="00D72875"/>
    <w:rsid w:val="00EA2985"/>
    <w:rsid w:val="00EB25E7"/>
    <w:rsid w:val="00FE45AB"/>
    <w:rsid w:val="09DBE1B9"/>
    <w:rsid w:val="0AF0DAAA"/>
    <w:rsid w:val="0C9F85CA"/>
    <w:rsid w:val="15D808ED"/>
    <w:rsid w:val="19A79BD6"/>
    <w:rsid w:val="1E142AD2"/>
    <w:rsid w:val="236F373A"/>
    <w:rsid w:val="279D9A10"/>
    <w:rsid w:val="28E3A6FA"/>
    <w:rsid w:val="29A7DF9F"/>
    <w:rsid w:val="2C5DF344"/>
    <w:rsid w:val="2CCE7B9D"/>
    <w:rsid w:val="3508D5C6"/>
    <w:rsid w:val="43621EBA"/>
    <w:rsid w:val="4CA65804"/>
    <w:rsid w:val="5014B511"/>
    <w:rsid w:val="59B0EF44"/>
    <w:rsid w:val="5C19488F"/>
    <w:rsid w:val="5F6A6A77"/>
    <w:rsid w:val="6788EFA7"/>
    <w:rsid w:val="720A3839"/>
    <w:rsid w:val="72E68322"/>
    <w:rsid w:val="76C2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15648"/>
  <w15:chartTrackingRefBased/>
  <w15:docId w15:val="{92FADCC8-4FCA-4E4F-8F48-1EA22C9F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6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6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126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6126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126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126F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126F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126F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126F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126F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126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26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126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1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26FA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126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26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26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26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126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26F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126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uiPriority w:val="99"/>
    <w:unhideWhenUsed/>
    <w:rsid w:val="5014B511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5014B511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0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498C3-BD97-4AB4-87D0-9A6207E8EC6E}"/>
</file>

<file path=customXml/itemProps2.xml><?xml version="1.0" encoding="utf-8"?>
<ds:datastoreItem xmlns:ds="http://schemas.openxmlformats.org/officeDocument/2006/customXml" ds:itemID="{979360B3-5563-4C88-A31A-1D57CCE6E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120F7-0BCB-4680-A7F1-29324046D0D2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 Fjellheim</dc:creator>
  <keywords/>
  <dc:description/>
  <lastModifiedBy>Elin Fjellheim</lastModifiedBy>
  <revision>6</revision>
  <dcterms:created xsi:type="dcterms:W3CDTF">2025-11-10T11:12:00.0000000Z</dcterms:created>
  <dcterms:modified xsi:type="dcterms:W3CDTF">2025-12-04T08:01:41.3215151Z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